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95" w:rsidRPr="00633774" w:rsidRDefault="00855795" w:rsidP="004C4C04">
      <w:pPr>
        <w:jc w:val="center"/>
        <w:rPr>
          <w:rFonts w:ascii="Times New Roman" w:hAnsi="Times New Roman"/>
          <w:b/>
        </w:rPr>
      </w:pPr>
      <w:r w:rsidRPr="00633774">
        <w:rPr>
          <w:rFonts w:ascii="Times New Roman" w:hAnsi="Times New Roman"/>
          <w:b/>
        </w:rPr>
        <w:t xml:space="preserve">Stanowisko strony mniejszościowej Komisji Wspólnej Rządu </w:t>
      </w:r>
      <w:r w:rsidR="001B0D6E" w:rsidRPr="00633774">
        <w:rPr>
          <w:rFonts w:ascii="Times New Roman" w:hAnsi="Times New Roman"/>
          <w:b/>
        </w:rPr>
        <w:br/>
      </w:r>
      <w:r w:rsidRPr="00633774">
        <w:rPr>
          <w:rFonts w:ascii="Times New Roman" w:hAnsi="Times New Roman"/>
          <w:b/>
        </w:rPr>
        <w:t xml:space="preserve">i Mniejszości Narodowych i Etnicznych w sprawie </w:t>
      </w:r>
      <w:r w:rsidR="00C2503F" w:rsidRPr="00633774">
        <w:rPr>
          <w:rFonts w:ascii="Times New Roman" w:hAnsi="Times New Roman"/>
          <w:b/>
        </w:rPr>
        <w:t>zmiany wzoru</w:t>
      </w:r>
      <w:r w:rsidR="00504017" w:rsidRPr="00633774">
        <w:rPr>
          <w:rFonts w:ascii="Times New Roman" w:hAnsi="Times New Roman"/>
          <w:b/>
        </w:rPr>
        <w:t xml:space="preserve"> umowy dotacji na rok 2017</w:t>
      </w:r>
    </w:p>
    <w:p w:rsidR="0078270A" w:rsidRDefault="00855795" w:rsidP="0078270A">
      <w:pPr>
        <w:jc w:val="center"/>
        <w:rPr>
          <w:rFonts w:ascii="Times New Roman" w:hAnsi="Times New Roman"/>
        </w:rPr>
      </w:pPr>
      <w:r w:rsidRPr="00633774">
        <w:rPr>
          <w:rFonts w:ascii="Times New Roman" w:hAnsi="Times New Roman"/>
        </w:rPr>
        <w:t xml:space="preserve">Warszawa, </w:t>
      </w:r>
      <w:r w:rsidR="00504017" w:rsidRPr="00633774">
        <w:rPr>
          <w:rFonts w:ascii="Times New Roman" w:hAnsi="Times New Roman"/>
        </w:rPr>
        <w:t>28 lutego</w:t>
      </w:r>
      <w:r w:rsidRPr="00633774">
        <w:rPr>
          <w:rFonts w:ascii="Times New Roman" w:hAnsi="Times New Roman"/>
        </w:rPr>
        <w:t xml:space="preserve"> 2017 r.</w:t>
      </w:r>
    </w:p>
    <w:p w:rsidR="00633774" w:rsidRPr="00633774" w:rsidRDefault="00633774" w:rsidP="0078270A">
      <w:pPr>
        <w:jc w:val="center"/>
        <w:rPr>
          <w:rFonts w:ascii="Times New Roman" w:hAnsi="Times New Roman"/>
        </w:rPr>
      </w:pPr>
    </w:p>
    <w:p w:rsidR="00855795" w:rsidRPr="00633774" w:rsidRDefault="00917B61" w:rsidP="0078270A">
      <w:pPr>
        <w:jc w:val="both"/>
        <w:rPr>
          <w:rFonts w:ascii="Times New Roman" w:hAnsi="Times New Roman"/>
        </w:rPr>
      </w:pPr>
      <w:r w:rsidRPr="00633774">
        <w:rPr>
          <w:rFonts w:ascii="Times New Roman" w:hAnsi="Times New Roman"/>
        </w:rPr>
        <w:t xml:space="preserve">Przedstawiciele mniejszości będący członkami Komisji Wspólnej Rządu i Mniejszości negatywnie opiniują </w:t>
      </w:r>
      <w:r w:rsidR="0078270A" w:rsidRPr="00633774">
        <w:rPr>
          <w:rFonts w:ascii="Times New Roman" w:hAnsi="Times New Roman"/>
        </w:rPr>
        <w:t>fakt wprowadzenia zmian</w:t>
      </w:r>
      <w:r w:rsidRPr="00633774">
        <w:rPr>
          <w:rFonts w:ascii="Times New Roman" w:hAnsi="Times New Roman"/>
        </w:rPr>
        <w:t xml:space="preserve"> do wzorów umów dotacyjnych Ministerstwa Spraw Wewnętrznych i Administracji na rok 2017. Nasz zdecydowany sprzeciw budzi przede wszystkim fakt wprowadzenia daleko idących zmian do wzorów umów w trakcie trwającej procedury przyznawania dota</w:t>
      </w:r>
      <w:r w:rsidR="007C77D8" w:rsidRPr="00633774">
        <w:rPr>
          <w:rFonts w:ascii="Times New Roman" w:hAnsi="Times New Roman"/>
        </w:rPr>
        <w:t>cji na rok 2017, tym bardziej, ż</w:t>
      </w:r>
      <w:r w:rsidRPr="00633774">
        <w:rPr>
          <w:rFonts w:ascii="Times New Roman" w:hAnsi="Times New Roman"/>
        </w:rPr>
        <w:t>e sam wzór umowy stanowi</w:t>
      </w:r>
      <w:r w:rsidR="0078270A" w:rsidRPr="00633774">
        <w:rPr>
          <w:rFonts w:ascii="Times New Roman" w:hAnsi="Times New Roman"/>
        </w:rPr>
        <w:t>ł</w:t>
      </w:r>
      <w:r w:rsidRPr="00633774">
        <w:rPr>
          <w:rFonts w:ascii="Times New Roman" w:hAnsi="Times New Roman"/>
        </w:rPr>
        <w:t xml:space="preserve"> element składowy </w:t>
      </w:r>
      <w:r w:rsidR="001B0D6E" w:rsidRPr="00633774">
        <w:rPr>
          <w:rFonts w:ascii="Times New Roman" w:hAnsi="Times New Roman"/>
        </w:rPr>
        <w:t>„</w:t>
      </w:r>
      <w:r w:rsidRPr="00633774">
        <w:rPr>
          <w:rFonts w:ascii="Times New Roman" w:hAnsi="Times New Roman"/>
        </w:rPr>
        <w:t>informacji o zasadach postepowania przy udzielaniu dotacji na ochronę, zachowanie i rozwój tożsamości kulturowej mniejszości narodowych i etnicznych oraz zachowanie i rozwój języka regionalnego</w:t>
      </w:r>
      <w:r w:rsidR="001B0D6E" w:rsidRPr="00633774">
        <w:rPr>
          <w:rFonts w:ascii="Times New Roman" w:hAnsi="Times New Roman"/>
        </w:rPr>
        <w:t>”</w:t>
      </w:r>
      <w:r w:rsidR="007C77D8" w:rsidRPr="00633774">
        <w:rPr>
          <w:rFonts w:ascii="Times New Roman" w:hAnsi="Times New Roman"/>
        </w:rPr>
        <w:t xml:space="preserve">. Aktualnie wprowadzone i daleko idące zmiany we wzorach umów mogą spowodować duże problemy </w:t>
      </w:r>
      <w:bookmarkStart w:id="0" w:name="_GoBack"/>
      <w:bookmarkEnd w:id="0"/>
      <w:r w:rsidR="00B42615">
        <w:rPr>
          <w:rFonts w:ascii="Times New Roman" w:hAnsi="Times New Roman"/>
        </w:rPr>
        <w:br/>
      </w:r>
      <w:r w:rsidR="007C77D8" w:rsidRPr="00633774">
        <w:rPr>
          <w:rFonts w:ascii="Times New Roman" w:hAnsi="Times New Roman"/>
        </w:rPr>
        <w:t>w realizacji zadań przez mniejszości narodowe i etniczne oraz</w:t>
      </w:r>
      <w:r w:rsidR="001B0D6E" w:rsidRPr="00633774">
        <w:rPr>
          <w:rFonts w:ascii="Times New Roman" w:hAnsi="Times New Roman"/>
        </w:rPr>
        <w:t xml:space="preserve"> społeczność posługującą się jęz</w:t>
      </w:r>
      <w:r w:rsidR="007C77D8" w:rsidRPr="00633774">
        <w:rPr>
          <w:rFonts w:ascii="Times New Roman" w:hAnsi="Times New Roman"/>
        </w:rPr>
        <w:t xml:space="preserve">ykiem regionalnym. Takie zapisy jak konieczność otwierania nowych rachunków bankowych dla każdej dotacji, czy też daleko idące ograniczenia terminowe co do możliwości aneksowania umów jak również wiele innych zapisów oznaczają zarówno dodatkową pracę jak i dodatkowe koszty (np. samych rachunków bankowych jak i ich obsługi) co </w:t>
      </w:r>
      <w:r w:rsidR="004A1B1D" w:rsidRPr="00633774">
        <w:rPr>
          <w:rFonts w:ascii="Times New Roman" w:hAnsi="Times New Roman"/>
        </w:rPr>
        <w:t xml:space="preserve">w pierwszej </w:t>
      </w:r>
      <w:r w:rsidR="00A544BE" w:rsidRPr="00633774">
        <w:rPr>
          <w:rFonts w:ascii="Times New Roman" w:hAnsi="Times New Roman"/>
        </w:rPr>
        <w:t>kolejności</w:t>
      </w:r>
      <w:r w:rsidR="007C77D8" w:rsidRPr="00633774">
        <w:rPr>
          <w:rFonts w:ascii="Times New Roman" w:hAnsi="Times New Roman"/>
        </w:rPr>
        <w:t xml:space="preserve"> w przypadku mniejszych organizacji może oznaczać</w:t>
      </w:r>
      <w:r w:rsidR="001B0D6E" w:rsidRPr="00633774">
        <w:rPr>
          <w:rFonts w:ascii="Times New Roman" w:hAnsi="Times New Roman"/>
        </w:rPr>
        <w:t xml:space="preserve"> wprost</w:t>
      </w:r>
      <w:r w:rsidR="007C77D8" w:rsidRPr="00633774">
        <w:rPr>
          <w:rFonts w:ascii="Times New Roman" w:hAnsi="Times New Roman"/>
        </w:rPr>
        <w:t xml:space="preserve"> rezygnację z realizacji niektórych, szczególnie tych nisko dotowanych zadań. </w:t>
      </w:r>
      <w:r w:rsidR="001B0D6E" w:rsidRPr="00633774">
        <w:rPr>
          <w:rFonts w:ascii="Times New Roman" w:hAnsi="Times New Roman"/>
        </w:rPr>
        <w:t>Koniecznym podkreślenia jest również fakt, iż zmiany wprowadzone są w trakcie trwającego roku budżetowego, gdzie już dzisiaj z przyczyn niezależnych od mniejszości nastąpiły bardzo duże opóźnienia w procedurze przyznawania dotacji ze strony MSWiA, które spowodowały, iż cześć organizacji mniejszościowych jest wprost zmuszona swą bieżącą działalność kredytować.</w:t>
      </w:r>
      <w:r w:rsidR="004A1B1D" w:rsidRPr="00633774">
        <w:rPr>
          <w:rFonts w:ascii="Times New Roman" w:hAnsi="Times New Roman"/>
        </w:rPr>
        <w:t xml:space="preserve"> </w:t>
      </w:r>
    </w:p>
    <w:p w:rsidR="007C77D8" w:rsidRDefault="007C77D8" w:rsidP="004C4C04">
      <w:pPr>
        <w:jc w:val="both"/>
        <w:rPr>
          <w:rFonts w:ascii="Times New Roman" w:hAnsi="Times New Roman"/>
        </w:rPr>
      </w:pPr>
      <w:r w:rsidRPr="00633774">
        <w:rPr>
          <w:rFonts w:ascii="Times New Roman" w:hAnsi="Times New Roman"/>
        </w:rPr>
        <w:t>W związku z powyższym wnioskujemy do Ministra Spraw Wewnętrznych i Administracji o nie wprowad</w:t>
      </w:r>
      <w:r w:rsidR="001B0D6E" w:rsidRPr="00633774">
        <w:rPr>
          <w:rFonts w:ascii="Times New Roman" w:hAnsi="Times New Roman"/>
        </w:rPr>
        <w:t>zanie zmian do umów dotacyjnych na rok 2017,</w:t>
      </w:r>
      <w:r w:rsidRPr="00633774">
        <w:rPr>
          <w:rFonts w:ascii="Times New Roman" w:hAnsi="Times New Roman"/>
        </w:rPr>
        <w:t xml:space="preserve"> skutkujących tak dużą ilości</w:t>
      </w:r>
      <w:r w:rsidR="001B0D6E" w:rsidRPr="00633774">
        <w:rPr>
          <w:rFonts w:ascii="Times New Roman" w:hAnsi="Times New Roman"/>
        </w:rPr>
        <w:t>ą dodatkowego nakładu pracy</w:t>
      </w:r>
      <w:r w:rsidR="00C2503F" w:rsidRPr="00633774">
        <w:rPr>
          <w:rFonts w:ascii="Times New Roman" w:hAnsi="Times New Roman"/>
        </w:rPr>
        <w:t xml:space="preserve"> i kosztów</w:t>
      </w:r>
      <w:r w:rsidRPr="00633774">
        <w:rPr>
          <w:rFonts w:ascii="Times New Roman" w:hAnsi="Times New Roman"/>
        </w:rPr>
        <w:t xml:space="preserve">. Wniosek ten uzasadniamy też faktem, iż </w:t>
      </w:r>
      <w:r w:rsidR="001B0D6E" w:rsidRPr="00633774">
        <w:rPr>
          <w:rFonts w:ascii="Times New Roman" w:hAnsi="Times New Roman"/>
        </w:rPr>
        <w:t>składając wnioski dotacyjne na rok 2017 organizacje mniejszościowe nie mogły mieć wiedzy na temat nowych obowiązków wynikających z nowych wzorów umów ponieważ do</w:t>
      </w:r>
      <w:r w:rsidRPr="00633774">
        <w:rPr>
          <w:rFonts w:ascii="Times New Roman" w:hAnsi="Times New Roman"/>
        </w:rPr>
        <w:t xml:space="preserve"> „informacji o zasadach postepowania przy </w:t>
      </w:r>
      <w:r w:rsidR="00C2503F" w:rsidRPr="00633774">
        <w:rPr>
          <w:rFonts w:ascii="Times New Roman" w:hAnsi="Times New Roman"/>
        </w:rPr>
        <w:t>udzielaniu dotacji…” załączony jest</w:t>
      </w:r>
      <w:r w:rsidRPr="00633774">
        <w:rPr>
          <w:rFonts w:ascii="Times New Roman" w:hAnsi="Times New Roman"/>
        </w:rPr>
        <w:t xml:space="preserve"> wzór umowy bez </w:t>
      </w:r>
      <w:r w:rsidR="001B0D6E" w:rsidRPr="00633774">
        <w:rPr>
          <w:rFonts w:ascii="Times New Roman" w:hAnsi="Times New Roman"/>
        </w:rPr>
        <w:t xml:space="preserve">obecnie wprowadzonych </w:t>
      </w:r>
      <w:r w:rsidRPr="00633774">
        <w:rPr>
          <w:rFonts w:ascii="Times New Roman" w:hAnsi="Times New Roman"/>
        </w:rPr>
        <w:t>zmian. Ponadto apelujemy aby tego rodzaju zmiany były w przyszłości</w:t>
      </w:r>
      <w:r w:rsidR="001B0D6E" w:rsidRPr="00633774">
        <w:rPr>
          <w:rFonts w:ascii="Times New Roman" w:hAnsi="Times New Roman"/>
        </w:rPr>
        <w:t xml:space="preserve"> wprowadzane z odpowiednim wyprzedzeniem i w konsultacji ze środowiskami mniejszościowymi tak aby miały one wiedzę na temat ewentualnych kosztów związanych z realizacją zadania finansowanego ze środków MSWiA.</w:t>
      </w:r>
    </w:p>
    <w:p w:rsidR="00633774" w:rsidRPr="00633774" w:rsidRDefault="00633774" w:rsidP="004C4C04">
      <w:pPr>
        <w:jc w:val="both"/>
        <w:rPr>
          <w:rFonts w:ascii="Times New Roman" w:hAnsi="Times New Roman"/>
        </w:rPr>
      </w:pPr>
    </w:p>
    <w:p w:rsidR="001B0D6E" w:rsidRPr="00633774" w:rsidRDefault="0078270A" w:rsidP="004C4C04">
      <w:pPr>
        <w:jc w:val="both"/>
        <w:rPr>
          <w:rFonts w:ascii="Times New Roman" w:hAnsi="Times New Roman"/>
        </w:rPr>
      </w:pPr>
      <w:r w:rsidRPr="00633774">
        <w:rPr>
          <w:rFonts w:ascii="Times New Roman" w:hAnsi="Times New Roman"/>
        </w:rPr>
        <w:t>Stanowisko zaakceptowane przez przedstawicieli mniejsz</w:t>
      </w:r>
      <w:r w:rsidR="00932AEB" w:rsidRPr="00633774">
        <w:rPr>
          <w:rFonts w:ascii="Times New Roman" w:hAnsi="Times New Roman"/>
        </w:rPr>
        <w:t>ości obecnych na posiedzeniu</w:t>
      </w:r>
      <w:r w:rsidRPr="00633774">
        <w:rPr>
          <w:rFonts w:ascii="Times New Roman" w:hAnsi="Times New Roman"/>
        </w:rPr>
        <w:t>.</w:t>
      </w:r>
    </w:p>
    <w:p w:rsidR="001E716C" w:rsidRDefault="001E716C" w:rsidP="004C4C04">
      <w:pPr>
        <w:jc w:val="both"/>
        <w:rPr>
          <w:rFonts w:ascii="Times New Roman" w:hAnsi="Times New Roman"/>
        </w:rPr>
      </w:pPr>
    </w:p>
    <w:p w:rsidR="00633774" w:rsidRDefault="00633774" w:rsidP="004C4C04">
      <w:pPr>
        <w:jc w:val="both"/>
        <w:rPr>
          <w:rFonts w:ascii="Times New Roman" w:hAnsi="Times New Roman"/>
        </w:rPr>
      </w:pPr>
    </w:p>
    <w:p w:rsidR="00633774" w:rsidRPr="00633774" w:rsidRDefault="00633774" w:rsidP="004C4C04">
      <w:pPr>
        <w:jc w:val="both"/>
        <w:rPr>
          <w:rFonts w:ascii="Times New Roman" w:hAnsi="Times New Roman"/>
        </w:rPr>
      </w:pPr>
    </w:p>
    <w:p w:rsidR="00855795" w:rsidRPr="00633774" w:rsidRDefault="00855795" w:rsidP="004C4C04">
      <w:pPr>
        <w:spacing w:after="0"/>
        <w:jc w:val="both"/>
        <w:rPr>
          <w:rFonts w:ascii="Times New Roman" w:hAnsi="Times New Roman"/>
        </w:rPr>
      </w:pPr>
      <w:r w:rsidRPr="00633774">
        <w:rPr>
          <w:rFonts w:ascii="Times New Roman" w:hAnsi="Times New Roman"/>
        </w:rPr>
        <w:t>Rafał Bartek</w:t>
      </w:r>
    </w:p>
    <w:p w:rsidR="00855795" w:rsidRPr="00633774" w:rsidRDefault="00855795" w:rsidP="004C4C04">
      <w:pPr>
        <w:spacing w:after="0"/>
        <w:jc w:val="both"/>
        <w:rPr>
          <w:rFonts w:ascii="Times New Roman" w:hAnsi="Times New Roman"/>
        </w:rPr>
      </w:pPr>
      <w:r w:rsidRPr="00633774">
        <w:rPr>
          <w:rFonts w:ascii="Times New Roman" w:hAnsi="Times New Roman"/>
        </w:rPr>
        <w:t>Współprzewodniczący Wspólnej Rządu i Mniejszości Narodowych i Etnicznych,</w:t>
      </w:r>
    </w:p>
    <w:p w:rsidR="00855795" w:rsidRPr="00633774" w:rsidRDefault="00855795" w:rsidP="004C4C04">
      <w:pPr>
        <w:spacing w:after="0"/>
        <w:jc w:val="both"/>
        <w:rPr>
          <w:rFonts w:ascii="Times New Roman" w:hAnsi="Times New Roman"/>
        </w:rPr>
      </w:pPr>
      <w:r w:rsidRPr="00633774">
        <w:rPr>
          <w:rFonts w:ascii="Times New Roman" w:hAnsi="Times New Roman"/>
        </w:rPr>
        <w:t>reprezentujący mniejszości</w:t>
      </w:r>
    </w:p>
    <w:sectPr w:rsidR="00855795" w:rsidRPr="00633774" w:rsidSect="00B83B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01" w:rsidRDefault="00E30F01" w:rsidP="00D315D9">
      <w:pPr>
        <w:spacing w:after="0" w:line="240" w:lineRule="auto"/>
      </w:pPr>
      <w:r>
        <w:separator/>
      </w:r>
    </w:p>
  </w:endnote>
  <w:endnote w:type="continuationSeparator" w:id="0">
    <w:p w:rsidR="00E30F01" w:rsidRDefault="00E30F01" w:rsidP="00D3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01" w:rsidRDefault="00E30F01" w:rsidP="00D315D9">
      <w:pPr>
        <w:spacing w:after="0" w:line="240" w:lineRule="auto"/>
      </w:pPr>
      <w:r>
        <w:separator/>
      </w:r>
    </w:p>
  </w:footnote>
  <w:footnote w:type="continuationSeparator" w:id="0">
    <w:p w:rsidR="00E30F01" w:rsidRDefault="00E30F01" w:rsidP="00D31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FB"/>
    <w:rsid w:val="00090469"/>
    <w:rsid w:val="001051C8"/>
    <w:rsid w:val="001B0D6E"/>
    <w:rsid w:val="001E716C"/>
    <w:rsid w:val="00207B52"/>
    <w:rsid w:val="002C6C46"/>
    <w:rsid w:val="0035385C"/>
    <w:rsid w:val="003A3620"/>
    <w:rsid w:val="004A1B1D"/>
    <w:rsid w:val="004C4C04"/>
    <w:rsid w:val="004D6020"/>
    <w:rsid w:val="00504017"/>
    <w:rsid w:val="00633774"/>
    <w:rsid w:val="0078270A"/>
    <w:rsid w:val="007A4F9C"/>
    <w:rsid w:val="007C77D8"/>
    <w:rsid w:val="00825CD0"/>
    <w:rsid w:val="00826BFB"/>
    <w:rsid w:val="00855795"/>
    <w:rsid w:val="008E3FAC"/>
    <w:rsid w:val="00917B61"/>
    <w:rsid w:val="00932AEB"/>
    <w:rsid w:val="00942671"/>
    <w:rsid w:val="00A544BE"/>
    <w:rsid w:val="00AF573C"/>
    <w:rsid w:val="00B42615"/>
    <w:rsid w:val="00B83BBB"/>
    <w:rsid w:val="00B90C0B"/>
    <w:rsid w:val="00BA37E2"/>
    <w:rsid w:val="00BC1A42"/>
    <w:rsid w:val="00C2503F"/>
    <w:rsid w:val="00CC58B5"/>
    <w:rsid w:val="00D315D9"/>
    <w:rsid w:val="00DF186E"/>
    <w:rsid w:val="00E25EEE"/>
    <w:rsid w:val="00E30F01"/>
    <w:rsid w:val="00E85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3BBB"/>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D315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315D9"/>
    <w:rPr>
      <w:rFonts w:cs="Times New Roman"/>
      <w:sz w:val="20"/>
      <w:szCs w:val="20"/>
    </w:rPr>
  </w:style>
  <w:style w:type="character" w:styleId="Odwoanieprzypisukocowego">
    <w:name w:val="endnote reference"/>
    <w:basedOn w:val="Domylnaczcionkaakapitu"/>
    <w:uiPriority w:val="99"/>
    <w:semiHidden/>
    <w:rsid w:val="00D315D9"/>
    <w:rPr>
      <w:rFonts w:cs="Times New Roman"/>
      <w:vertAlign w:val="superscript"/>
    </w:rPr>
  </w:style>
  <w:style w:type="paragraph" w:styleId="Tekstdymka">
    <w:name w:val="Balloon Text"/>
    <w:basedOn w:val="Normalny"/>
    <w:link w:val="TekstdymkaZnak"/>
    <w:uiPriority w:val="99"/>
    <w:semiHidden/>
    <w:rsid w:val="007A4F9C"/>
    <w:rPr>
      <w:rFonts w:ascii="Tahoma" w:hAnsi="Tahoma"/>
      <w:sz w:val="16"/>
      <w:szCs w:val="16"/>
    </w:rPr>
  </w:style>
  <w:style w:type="character" w:customStyle="1" w:styleId="TekstdymkaZnak">
    <w:name w:val="Tekst dymka Znak"/>
    <w:basedOn w:val="Domylnaczcionkaakapitu"/>
    <w:link w:val="Tekstdymka"/>
    <w:uiPriority w:val="99"/>
    <w:semiHidden/>
    <w:rsid w:val="003E4610"/>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3BBB"/>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D315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D315D9"/>
    <w:rPr>
      <w:rFonts w:cs="Times New Roman"/>
      <w:sz w:val="20"/>
      <w:szCs w:val="20"/>
    </w:rPr>
  </w:style>
  <w:style w:type="character" w:styleId="Odwoanieprzypisukocowego">
    <w:name w:val="endnote reference"/>
    <w:basedOn w:val="Domylnaczcionkaakapitu"/>
    <w:uiPriority w:val="99"/>
    <w:semiHidden/>
    <w:rsid w:val="00D315D9"/>
    <w:rPr>
      <w:rFonts w:cs="Times New Roman"/>
      <w:vertAlign w:val="superscript"/>
    </w:rPr>
  </w:style>
  <w:style w:type="paragraph" w:styleId="Tekstdymka">
    <w:name w:val="Balloon Text"/>
    <w:basedOn w:val="Normalny"/>
    <w:link w:val="TekstdymkaZnak"/>
    <w:uiPriority w:val="99"/>
    <w:semiHidden/>
    <w:rsid w:val="007A4F9C"/>
    <w:rPr>
      <w:rFonts w:ascii="Tahoma" w:hAnsi="Tahoma"/>
      <w:sz w:val="16"/>
      <w:szCs w:val="16"/>
    </w:rPr>
  </w:style>
  <w:style w:type="character" w:customStyle="1" w:styleId="TekstdymkaZnak">
    <w:name w:val="Tekst dymka Znak"/>
    <w:basedOn w:val="Domylnaczcionkaakapitu"/>
    <w:link w:val="Tekstdymka"/>
    <w:uiPriority w:val="99"/>
    <w:semiHidden/>
    <w:rsid w:val="003E4610"/>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2435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Stanowisko strony mniejszościowej Komisji Wspólnej Rządu i Mniejszości Narodowych i Etnicznych w sprawie informacji przedstawionych przez Agencję Bezpieczeństwa Wewnętrznego na posiedzeniu Komisji Wspólnej w dniu 21</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Stanowisko strony mniejszościowej Komisji Wspólnej Rządu i Mniejszości Narodowych i Etnicznych w sprawie informacji przedstawionych przez Agencję Bezpieczeństwa Wewnętrznego na posiedzeniu Komisji Wspólnej w dniu 21</dc:title>
  <dc:creator>Bernard Gaida</dc:creator>
  <cp:lastModifiedBy>Joanna Hassa</cp:lastModifiedBy>
  <cp:revision>4</cp:revision>
  <cp:lastPrinted>2017-03-01T12:23:00Z</cp:lastPrinted>
  <dcterms:created xsi:type="dcterms:W3CDTF">2017-03-01T12:06:00Z</dcterms:created>
  <dcterms:modified xsi:type="dcterms:W3CDTF">2017-03-01T12:24:00Z</dcterms:modified>
</cp:coreProperties>
</file>